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Times New Roman" w:hAnsi="Times New Roman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pacing w:line="0" w:lineRule="atLeast"/>
        <w:jc w:val="center"/>
        <w:rPr>
          <w:rFonts w:ascii="方正小标宋简体" w:hAnsi="宋体" w:eastAsia="方正小标宋简体"/>
          <w:spacing w:val="40"/>
          <w:sz w:val="44"/>
          <w:szCs w:val="44"/>
        </w:rPr>
      </w:pPr>
      <w:r>
        <w:rPr>
          <w:rFonts w:hint="eastAsia" w:ascii="方正小标宋简体" w:hAnsi="宋体" w:eastAsia="方正小标宋简体"/>
          <w:spacing w:val="40"/>
          <w:sz w:val="44"/>
          <w:szCs w:val="44"/>
        </w:rPr>
        <w:t>事业单位公开招聘资格审查登记表</w:t>
      </w:r>
    </w:p>
    <w:p>
      <w:pPr>
        <w:spacing w:line="0" w:lineRule="atLeast"/>
        <w:jc w:val="center"/>
        <w:rPr>
          <w:rFonts w:ascii="方正小标宋简体" w:hAnsi="宋体" w:eastAsia="方正小标宋简体"/>
          <w:color w:val="FF0000"/>
          <w:spacing w:val="40"/>
          <w:sz w:val="36"/>
          <w:szCs w:val="36"/>
        </w:rPr>
      </w:pPr>
      <w:r>
        <w:rPr>
          <w:rFonts w:hint="eastAsia" w:ascii="方正小标宋简体" w:hAnsi="宋体" w:eastAsia="方正小标宋简体"/>
          <w:color w:val="FF0000"/>
          <w:spacing w:val="40"/>
          <w:sz w:val="36"/>
          <w:szCs w:val="36"/>
        </w:rPr>
        <w:t>（样表 ）</w:t>
      </w:r>
    </w:p>
    <w:tbl>
      <w:tblPr>
        <w:tblStyle w:val="3"/>
        <w:tblpPr w:leftFromText="180" w:rightFromText="180" w:vertAnchor="text" w:horzAnchor="page" w:tblpX="1165" w:tblpY="67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74"/>
        <w:gridCol w:w="716"/>
        <w:gridCol w:w="429"/>
        <w:gridCol w:w="270"/>
        <w:gridCol w:w="708"/>
        <w:gridCol w:w="152"/>
        <w:gridCol w:w="424"/>
        <w:gridCol w:w="138"/>
        <w:gridCol w:w="714"/>
        <w:gridCol w:w="129"/>
        <w:gridCol w:w="295"/>
        <w:gridCol w:w="425"/>
        <w:gridCol w:w="427"/>
        <w:gridCol w:w="708"/>
        <w:gridCol w:w="712"/>
        <w:gridCol w:w="568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报考单位</w:t>
            </w:r>
          </w:p>
        </w:tc>
        <w:tc>
          <w:tcPr>
            <w:tcW w:w="26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FF0000"/>
                <w:sz w:val="24"/>
                <w:szCs w:val="24"/>
                <w:lang w:eastAsia="zh-CN"/>
              </w:rPr>
              <w:t>考试中心</w:t>
            </w:r>
            <w:r>
              <w:rPr>
                <w:rFonts w:hint="eastAsia" w:ascii="楷体_GB2312" w:hAnsi="宋体" w:eastAsia="楷体_GB2312"/>
                <w:color w:val="FF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hAnsi="宋体" w:eastAsia="楷体_GB2312"/>
                <w:color w:val="FF0000"/>
                <w:sz w:val="24"/>
                <w:szCs w:val="24"/>
              </w:rPr>
              <w:t>人科院</w:t>
            </w:r>
            <w:bookmarkStart w:id="0" w:name="_GoBack"/>
            <w:bookmarkEnd w:id="0"/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  <w:b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报考岗位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Calibri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汉族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19</w:t>
            </w:r>
            <w:r>
              <w:rPr>
                <w:rFonts w:ascii="仿宋_GB2312" w:hAnsi="宋体" w:eastAsia="仿宋_GB2312"/>
                <w:color w:val="FF0000"/>
                <w:sz w:val="24"/>
                <w:szCs w:val="24"/>
              </w:rPr>
              <w:t>90</w:t>
            </w: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.05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中共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党员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（与网上报名同版）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山东菏泽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河南郑州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  <w:t>山东济南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大学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文学学士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四川大学汉语言文学专业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在职/函授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文学硕士</w:t>
            </w:r>
          </w:p>
        </w:tc>
        <w:tc>
          <w:tcPr>
            <w:tcW w:w="156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郑州大学中国语言文学一级学科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2013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.0</w:t>
            </w:r>
            <w:r>
              <w:rPr>
                <w:rFonts w:ascii="仿宋_GB2312" w:hAnsi="Calibri" w:eastAsia="仿宋_GB2312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及职务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河南省**市**公司职员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790" w:type="dxa"/>
            <w:gridSpan w:val="18"/>
            <w:vAlign w:val="top"/>
          </w:tcPr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填写模板：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009.09—2013.07 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四川大学汉语言文学专业学生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 xml:space="preserve">2013.07—2015.10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四川省**市**公司职员（已/未签劳动合同，已/未缴社保）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015.10—2019.09 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河南省**市**公司职员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（已/未签劳动合同，已/未缴社保）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Calibri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（其间：2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016.09-2019.07</w:t>
            </w: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郑州大学中国语言文学一级学科</w:t>
            </w:r>
          </w:p>
          <w:p>
            <w:pPr>
              <w:adjustRightInd w:val="0"/>
              <w:snapToGrid w:val="0"/>
              <w:spacing w:line="312" w:lineRule="auto"/>
              <w:ind w:firstLine="2160" w:firstLineChars="900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Calibri" w:eastAsia="仿宋_GB2312"/>
                <w:color w:val="FF0000"/>
                <w:sz w:val="24"/>
                <w:szCs w:val="24"/>
              </w:rPr>
              <w:t>在职研究生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2019.09—2021.04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**（单位）**（部门）科员/九级职员（公务员/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事业编制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2021.04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至今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 xml:space="preserve"> 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关系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丈夫</w:t>
            </w:r>
            <w:r>
              <w:rPr>
                <w:rFonts w:ascii="仿宋_GB2312" w:hAnsi="宋体" w:eastAsia="仿宋_GB2312"/>
                <w:sz w:val="24"/>
              </w:rPr>
              <w:t>/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妻子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19**.**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color w:val="FF0000"/>
                <w:sz w:val="24"/>
              </w:rPr>
              <w:t>中共党员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/共青团员/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群众</w:t>
            </w: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儿子/</w:t>
            </w:r>
            <w:r>
              <w:rPr>
                <w:rFonts w:ascii="仿宋_GB2312" w:hAnsi="宋体" w:eastAsia="仿宋_GB2312"/>
                <w:sz w:val="24"/>
              </w:rPr>
              <w:t>女儿</w:t>
            </w:r>
            <w:r>
              <w:rPr>
                <w:rFonts w:hint="eastAsia" w:ascii="仿宋_GB2312" w:hAnsi="宋体" w:eastAsia="仿宋_GB2312"/>
                <w:sz w:val="24"/>
              </w:rPr>
              <w:t>/长子/</w:t>
            </w:r>
            <w:r>
              <w:rPr>
                <w:rFonts w:ascii="仿宋_GB2312" w:hAnsi="宋体" w:eastAsia="仿宋_GB2312"/>
                <w:sz w:val="24"/>
              </w:rPr>
              <w:t>长女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…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学龄前儿童/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（学校）学生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**（单位）**（职务）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1" w:type="dxa"/>
            <w:vMerge w:val="continue"/>
            <w:vAlign w:val="top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母亲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89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**省**市**县**村务农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（已退休/</w:t>
            </w:r>
            <w:r>
              <w:rPr>
                <w:rFonts w:ascii="仿宋_GB2312" w:hAnsi="宋体" w:eastAsia="仿宋_GB2312"/>
                <w:color w:val="FF0000"/>
                <w:sz w:val="24"/>
              </w:rPr>
              <w:t>已去世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1" w:type="dxa"/>
            <w:gridSpan w:val="19"/>
            <w:vAlign w:val="top"/>
          </w:tcPr>
          <w:p>
            <w:pPr>
              <w:adjustRightInd w:val="0"/>
              <w:snapToGrid w:val="0"/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adjustRightInd w:val="0"/>
              <w:snapToGrid w:val="0"/>
              <w:spacing w:line="312" w:lineRule="auto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Calibri" w:hAnsi="Calibri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3742"/>
    <w:rsid w:val="50293742"/>
    <w:rsid w:val="52E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2022-07-24T10:57:00Z</dcterms:created>
  <dc:creator>王瑜</dc:creator>
  <cp:lastModifiedBy>王瑜</cp:lastModifiedBy>
  <dcterms:modified xsi:type="dcterms:W3CDTF">2023-05-06T08:02:08Z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